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407" w:rsidRPr="00FE7407" w:rsidRDefault="00FE7407" w:rsidP="00864F75">
      <w:pPr>
        <w:pStyle w:val="a4"/>
        <w:widowControl/>
        <w:spacing w:line="276" w:lineRule="auto"/>
        <w:ind w:left="5954"/>
        <w:jc w:val="center"/>
        <w:rPr>
          <w:iCs/>
          <w:spacing w:val="0"/>
          <w:kern w:val="0"/>
          <w:position w:val="0"/>
          <w:sz w:val="28"/>
          <w:szCs w:val="28"/>
          <w:lang w:val="uk-UA"/>
        </w:rPr>
      </w:pPr>
      <w:r w:rsidRPr="00FE7407">
        <w:rPr>
          <w:iCs/>
          <w:spacing w:val="0"/>
          <w:kern w:val="0"/>
          <w:position w:val="0"/>
          <w:sz w:val="28"/>
          <w:szCs w:val="28"/>
          <w:lang w:val="uk-UA"/>
        </w:rPr>
        <w:t xml:space="preserve">Додаток </w:t>
      </w:r>
      <w:r w:rsidR="00DE2EC0">
        <w:rPr>
          <w:iCs/>
          <w:spacing w:val="0"/>
          <w:kern w:val="0"/>
          <w:position w:val="0"/>
          <w:sz w:val="28"/>
          <w:szCs w:val="28"/>
          <w:lang w:val="uk-UA"/>
        </w:rPr>
        <w:t>6</w:t>
      </w:r>
    </w:p>
    <w:p w:rsidR="00FE7407" w:rsidRDefault="00FE7407" w:rsidP="002A1D1A">
      <w:pPr>
        <w:pStyle w:val="a4"/>
        <w:widowControl/>
        <w:spacing w:line="276" w:lineRule="auto"/>
        <w:ind w:left="5954"/>
        <w:jc w:val="center"/>
        <w:rPr>
          <w:iCs/>
          <w:spacing w:val="0"/>
          <w:kern w:val="0"/>
          <w:position w:val="0"/>
          <w:sz w:val="28"/>
          <w:szCs w:val="28"/>
          <w:lang w:val="uk-UA"/>
        </w:rPr>
      </w:pPr>
      <w:r w:rsidRPr="00FE7407">
        <w:rPr>
          <w:iCs/>
          <w:spacing w:val="0"/>
          <w:kern w:val="0"/>
          <w:position w:val="0"/>
          <w:sz w:val="28"/>
          <w:szCs w:val="28"/>
          <w:lang w:val="uk-UA"/>
        </w:rPr>
        <w:t>до Технічного регламенту</w:t>
      </w:r>
    </w:p>
    <w:p w:rsidR="0029580D" w:rsidRPr="002A1D1A" w:rsidRDefault="0029580D" w:rsidP="002A1D1A">
      <w:pPr>
        <w:pStyle w:val="a4"/>
        <w:widowControl/>
        <w:spacing w:line="276" w:lineRule="auto"/>
        <w:ind w:left="5954"/>
        <w:jc w:val="center"/>
        <w:rPr>
          <w:i/>
          <w:iCs/>
          <w:spacing w:val="0"/>
          <w:kern w:val="0"/>
          <w:position w:val="0"/>
          <w:sz w:val="28"/>
          <w:szCs w:val="28"/>
          <w:lang w:val="uk-UA"/>
        </w:rPr>
      </w:pPr>
    </w:p>
    <w:p w:rsidR="00FE7407" w:rsidRPr="00FE7407" w:rsidRDefault="00FE7407" w:rsidP="0029580D">
      <w:pPr>
        <w:pStyle w:val="a4"/>
        <w:widowControl/>
        <w:spacing w:after="240"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FE7407">
        <w:rPr>
          <w:b/>
          <w:spacing w:val="0"/>
          <w:kern w:val="0"/>
          <w:position w:val="0"/>
          <w:sz w:val="28"/>
          <w:szCs w:val="28"/>
          <w:lang w:val="uk-UA"/>
        </w:rPr>
        <w:t>ТАБЛИЦЯ ВІДПОВІДНОСТІ</w:t>
      </w:r>
    </w:p>
    <w:p w:rsidR="00A33A97" w:rsidRDefault="00627086" w:rsidP="001B76A7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76" w:lineRule="auto"/>
        <w:jc w:val="center"/>
        <w:rPr>
          <w:spacing w:val="-2"/>
          <w:kern w:val="0"/>
          <w:position w:val="0"/>
          <w:sz w:val="28"/>
          <w:szCs w:val="28"/>
          <w:lang w:val="uk-UA"/>
        </w:rPr>
      </w:pPr>
      <w:r w:rsidRPr="00627086">
        <w:rPr>
          <w:spacing w:val="0"/>
          <w:kern w:val="0"/>
          <w:position w:val="0"/>
          <w:sz w:val="28"/>
          <w:szCs w:val="28"/>
          <w:lang w:val="uk-UA"/>
        </w:rPr>
        <w:t>положень Регламенту Комісії (ЄС) №</w:t>
      </w:r>
      <w:r w:rsidR="00EB59AA">
        <w:rPr>
          <w:spacing w:val="0"/>
          <w:kern w:val="0"/>
          <w:position w:val="0"/>
          <w:sz w:val="28"/>
          <w:szCs w:val="28"/>
          <w:lang w:val="uk-UA"/>
        </w:rPr>
        <w:t xml:space="preserve"> 81</w:t>
      </w:r>
      <w:r w:rsidR="00DE2EC0">
        <w:rPr>
          <w:spacing w:val="0"/>
          <w:kern w:val="0"/>
          <w:position w:val="0"/>
          <w:sz w:val="28"/>
          <w:szCs w:val="28"/>
          <w:lang w:val="uk-UA"/>
        </w:rPr>
        <w:t>3</w:t>
      </w:r>
      <w:r w:rsidRPr="00627086">
        <w:rPr>
          <w:spacing w:val="0"/>
          <w:kern w:val="0"/>
          <w:position w:val="0"/>
          <w:sz w:val="28"/>
          <w:szCs w:val="28"/>
          <w:lang w:val="uk-UA"/>
        </w:rPr>
        <w:t>/201</w:t>
      </w:r>
      <w:r w:rsidR="00EB59AA">
        <w:rPr>
          <w:spacing w:val="0"/>
          <w:kern w:val="0"/>
          <w:position w:val="0"/>
          <w:sz w:val="28"/>
          <w:szCs w:val="28"/>
          <w:lang w:val="uk-UA"/>
        </w:rPr>
        <w:t>3</w:t>
      </w:r>
      <w:r w:rsidRPr="00627086">
        <w:rPr>
          <w:spacing w:val="0"/>
          <w:kern w:val="0"/>
          <w:position w:val="0"/>
          <w:sz w:val="28"/>
          <w:szCs w:val="28"/>
          <w:lang w:val="uk-UA"/>
        </w:rPr>
        <w:t xml:space="preserve"> від </w:t>
      </w:r>
      <w:r w:rsidR="00EB59AA">
        <w:rPr>
          <w:spacing w:val="0"/>
          <w:kern w:val="0"/>
          <w:position w:val="0"/>
          <w:sz w:val="28"/>
          <w:szCs w:val="28"/>
          <w:lang w:val="uk-UA"/>
        </w:rPr>
        <w:t>2</w:t>
      </w:r>
      <w:r w:rsidRPr="00627086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EB59AA">
        <w:rPr>
          <w:spacing w:val="0"/>
          <w:kern w:val="0"/>
          <w:position w:val="0"/>
          <w:sz w:val="28"/>
          <w:szCs w:val="28"/>
          <w:lang w:val="uk-UA"/>
        </w:rPr>
        <w:t>серпня</w:t>
      </w:r>
      <w:r w:rsidRPr="00627086">
        <w:rPr>
          <w:spacing w:val="0"/>
          <w:kern w:val="0"/>
          <w:position w:val="0"/>
          <w:sz w:val="28"/>
          <w:szCs w:val="28"/>
          <w:lang w:val="uk-UA"/>
        </w:rPr>
        <w:t xml:space="preserve"> 201</w:t>
      </w:r>
      <w:r w:rsidR="00EB59AA">
        <w:rPr>
          <w:spacing w:val="0"/>
          <w:kern w:val="0"/>
          <w:position w:val="0"/>
          <w:sz w:val="28"/>
          <w:szCs w:val="28"/>
          <w:lang w:val="uk-UA"/>
        </w:rPr>
        <w:t>3</w:t>
      </w:r>
      <w:r w:rsidRPr="00627086">
        <w:rPr>
          <w:spacing w:val="0"/>
          <w:kern w:val="0"/>
          <w:position w:val="0"/>
          <w:sz w:val="28"/>
          <w:szCs w:val="28"/>
          <w:lang w:val="uk-UA"/>
        </w:rPr>
        <w:t xml:space="preserve"> року, що доповнює Директиву 2009/125/ЄC Європейсь</w:t>
      </w:r>
      <w:r w:rsidR="00BF1808">
        <w:rPr>
          <w:spacing w:val="0"/>
          <w:kern w:val="0"/>
          <w:position w:val="0"/>
          <w:sz w:val="28"/>
          <w:szCs w:val="28"/>
          <w:lang w:val="uk-UA"/>
        </w:rPr>
        <w:t>кого Парламенту та Ради стосовно</w:t>
      </w:r>
      <w:r w:rsidRPr="00627086">
        <w:rPr>
          <w:spacing w:val="0"/>
          <w:kern w:val="0"/>
          <w:position w:val="0"/>
          <w:sz w:val="28"/>
          <w:szCs w:val="28"/>
          <w:lang w:val="uk-UA"/>
        </w:rPr>
        <w:t xml:space="preserve"> вимог </w:t>
      </w:r>
      <w:r w:rsidR="00BF1808">
        <w:rPr>
          <w:spacing w:val="0"/>
          <w:kern w:val="0"/>
          <w:position w:val="0"/>
          <w:sz w:val="28"/>
          <w:szCs w:val="28"/>
          <w:lang w:val="uk-UA"/>
        </w:rPr>
        <w:t xml:space="preserve">щодо </w:t>
      </w:r>
      <w:proofErr w:type="spellStart"/>
      <w:r w:rsidRPr="00627086">
        <w:rPr>
          <w:spacing w:val="0"/>
          <w:kern w:val="0"/>
          <w:position w:val="0"/>
          <w:sz w:val="28"/>
          <w:szCs w:val="28"/>
          <w:lang w:val="uk-UA"/>
        </w:rPr>
        <w:t>екодизайну</w:t>
      </w:r>
      <w:proofErr w:type="spellEnd"/>
      <w:r w:rsidRPr="00627086">
        <w:rPr>
          <w:spacing w:val="0"/>
          <w:kern w:val="0"/>
          <w:position w:val="0"/>
          <w:sz w:val="28"/>
          <w:szCs w:val="28"/>
          <w:lang w:val="uk-UA"/>
        </w:rPr>
        <w:t xml:space="preserve"> для </w:t>
      </w:r>
      <w:r w:rsidR="00DE2EC0">
        <w:rPr>
          <w:spacing w:val="0"/>
          <w:kern w:val="0"/>
          <w:position w:val="0"/>
          <w:sz w:val="28"/>
          <w:szCs w:val="28"/>
          <w:lang w:val="uk-UA"/>
        </w:rPr>
        <w:t>обігрівачів приміщень та комбінованих обігрівачів</w:t>
      </w:r>
      <w:r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A920BA">
        <w:rPr>
          <w:spacing w:val="-2"/>
          <w:kern w:val="0"/>
          <w:position w:val="0"/>
          <w:sz w:val="28"/>
          <w:szCs w:val="28"/>
          <w:lang w:val="uk-UA"/>
        </w:rPr>
        <w:t>та</w:t>
      </w:r>
      <w:r w:rsidR="00BF1808">
        <w:rPr>
          <w:spacing w:val="-2"/>
          <w:kern w:val="0"/>
          <w:position w:val="0"/>
          <w:sz w:val="28"/>
          <w:szCs w:val="28"/>
          <w:lang w:val="uk-UA"/>
        </w:rPr>
        <w:t xml:space="preserve"> Технічного регламенту</w:t>
      </w:r>
      <w:r w:rsidR="00A920BA">
        <w:rPr>
          <w:spacing w:val="-2"/>
          <w:kern w:val="0"/>
          <w:position w:val="0"/>
          <w:sz w:val="28"/>
          <w:szCs w:val="28"/>
          <w:lang w:val="uk-UA"/>
        </w:rPr>
        <w:t xml:space="preserve"> </w:t>
      </w:r>
      <w:r w:rsidR="00A920BA" w:rsidRPr="00A920BA">
        <w:rPr>
          <w:spacing w:val="-2"/>
          <w:kern w:val="0"/>
          <w:position w:val="0"/>
          <w:sz w:val="28"/>
          <w:szCs w:val="28"/>
          <w:lang w:val="uk-UA"/>
        </w:rPr>
        <w:t xml:space="preserve">щодо вимог до </w:t>
      </w:r>
      <w:proofErr w:type="spellStart"/>
      <w:r w:rsidR="00A920BA" w:rsidRPr="00A920BA">
        <w:rPr>
          <w:spacing w:val="-2"/>
          <w:kern w:val="0"/>
          <w:position w:val="0"/>
          <w:sz w:val="28"/>
          <w:szCs w:val="28"/>
          <w:lang w:val="uk-UA"/>
        </w:rPr>
        <w:t>екодизайну</w:t>
      </w:r>
      <w:proofErr w:type="spellEnd"/>
      <w:r w:rsidR="00A920BA" w:rsidRPr="00A920BA">
        <w:rPr>
          <w:spacing w:val="-2"/>
          <w:kern w:val="0"/>
          <w:position w:val="0"/>
          <w:sz w:val="28"/>
          <w:szCs w:val="28"/>
          <w:lang w:val="uk-UA"/>
        </w:rPr>
        <w:t xml:space="preserve"> для обігрівачів приміщень та комбінованих обігрівачів</w:t>
      </w:r>
    </w:p>
    <w:p w:rsidR="001B76A7" w:rsidRPr="001B76A7" w:rsidRDefault="001B76A7" w:rsidP="001B76A7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pacing w:val="-2"/>
          <w:kern w:val="0"/>
          <w:position w:val="0"/>
          <w:sz w:val="28"/>
          <w:szCs w:val="28"/>
          <w:lang w:val="uk-UA"/>
        </w:rPr>
      </w:pPr>
    </w:p>
    <w:tbl>
      <w:tblPr>
        <w:tblpPr w:leftFromText="180" w:rightFromText="180" w:vertAnchor="text" w:tblpY="1"/>
        <w:tblOverlap w:val="never"/>
        <w:tblW w:w="9498" w:type="dxa"/>
        <w:tblInd w:w="108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678"/>
      </w:tblGrid>
      <w:tr w:rsidR="00FE7407" w:rsidRPr="00454CD8" w:rsidTr="00C92073">
        <w:trPr>
          <w:tblHeader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07" w:rsidRPr="00DE2EC0" w:rsidRDefault="00FE7407" w:rsidP="002A1D1A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EC0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Положення Регламенту Комісії (ЄС)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07" w:rsidRPr="00DE2EC0" w:rsidRDefault="00FE7407" w:rsidP="002A1D1A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EC0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Положення Технічного регламенту</w:t>
            </w:r>
          </w:p>
        </w:tc>
      </w:tr>
      <w:tr w:rsidR="00FE7407" w:rsidRPr="00454CD8" w:rsidTr="00C92073">
        <w:tc>
          <w:tcPr>
            <w:tcW w:w="4820" w:type="dxa"/>
            <w:tcBorders>
              <w:top w:val="single" w:sz="4" w:space="0" w:color="auto"/>
            </w:tcBorders>
          </w:tcPr>
          <w:p w:rsidR="00FE7407" w:rsidRPr="00DE2EC0" w:rsidRDefault="00415A5C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EC0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 w:rsidR="00FE7407" w:rsidRPr="00DE2EC0">
              <w:rPr>
                <w:rFonts w:ascii="Times New Roman" w:hAnsi="Times New Roman" w:cs="Times New Roman"/>
                <w:sz w:val="28"/>
                <w:szCs w:val="28"/>
              </w:rPr>
              <w:t xml:space="preserve"> 1 статті 1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FE7407" w:rsidRPr="00DE2EC0" w:rsidRDefault="00FE7407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EC0">
              <w:rPr>
                <w:rFonts w:ascii="Times New Roman" w:hAnsi="Times New Roman" w:cs="Times New Roman"/>
                <w:sz w:val="28"/>
                <w:szCs w:val="28"/>
              </w:rPr>
              <w:t>пункт 1</w:t>
            </w:r>
          </w:p>
        </w:tc>
      </w:tr>
      <w:tr w:rsidR="00FE7407" w:rsidRPr="00454CD8" w:rsidTr="00C92073">
        <w:tc>
          <w:tcPr>
            <w:tcW w:w="4820" w:type="dxa"/>
          </w:tcPr>
          <w:p w:rsidR="00FE7407" w:rsidRPr="00DE2EC0" w:rsidRDefault="00415A5C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EC0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 w:rsidR="00FE7407" w:rsidRPr="00DE2EC0">
              <w:rPr>
                <w:rFonts w:ascii="Times New Roman" w:hAnsi="Times New Roman" w:cs="Times New Roman"/>
                <w:sz w:val="28"/>
                <w:szCs w:val="28"/>
              </w:rPr>
              <w:t xml:space="preserve"> 2 статті 1</w:t>
            </w:r>
          </w:p>
        </w:tc>
        <w:tc>
          <w:tcPr>
            <w:tcW w:w="4678" w:type="dxa"/>
          </w:tcPr>
          <w:p w:rsidR="00FE7407" w:rsidRPr="00DE2EC0" w:rsidRDefault="00FE7407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2EC0">
              <w:rPr>
                <w:rFonts w:ascii="Times New Roman" w:hAnsi="Times New Roman" w:cs="Times New Roman"/>
                <w:sz w:val="28"/>
                <w:szCs w:val="28"/>
              </w:rPr>
              <w:t>пункт 2</w:t>
            </w:r>
          </w:p>
        </w:tc>
      </w:tr>
      <w:tr w:rsidR="00FE7407" w:rsidRPr="00454CD8" w:rsidTr="00C92073">
        <w:tc>
          <w:tcPr>
            <w:tcW w:w="4820" w:type="dxa"/>
          </w:tcPr>
          <w:p w:rsidR="00FE7407" w:rsidRPr="00DE2EC0" w:rsidRDefault="00FE7407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DE2EC0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415A5C" w:rsidRPr="00DE2EC0">
              <w:rPr>
                <w:rFonts w:ascii="Times New Roman" w:hAnsi="Times New Roman" w:cs="Times New Roman"/>
                <w:sz w:val="28"/>
                <w:szCs w:val="28"/>
              </w:rPr>
              <w:t>перший</w:t>
            </w:r>
            <w:r w:rsidRPr="00DE2EC0">
              <w:rPr>
                <w:rFonts w:ascii="Times New Roman" w:hAnsi="Times New Roman" w:cs="Times New Roman"/>
                <w:sz w:val="28"/>
                <w:szCs w:val="28"/>
              </w:rPr>
              <w:t xml:space="preserve"> статті 2</w:t>
            </w:r>
          </w:p>
        </w:tc>
        <w:tc>
          <w:tcPr>
            <w:tcW w:w="4678" w:type="dxa"/>
            <w:shd w:val="clear" w:color="auto" w:fill="auto"/>
          </w:tcPr>
          <w:p w:rsidR="00FE7407" w:rsidRPr="00DE2EC0" w:rsidRDefault="00627086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DE2EC0">
              <w:rPr>
                <w:rFonts w:ascii="Times New Roman" w:hAnsi="Times New Roman" w:cs="Times New Roman"/>
                <w:sz w:val="28"/>
                <w:szCs w:val="28"/>
              </w:rPr>
              <w:t>пункт 3</w:t>
            </w:r>
          </w:p>
        </w:tc>
      </w:tr>
      <w:tr w:rsidR="00A33A97" w:rsidRPr="00454CD8" w:rsidTr="00C92073">
        <w:tc>
          <w:tcPr>
            <w:tcW w:w="4820" w:type="dxa"/>
          </w:tcPr>
          <w:p w:rsidR="00A33A97" w:rsidRPr="00DE2EC0" w:rsidRDefault="00627086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DE2EC0">
              <w:rPr>
                <w:rFonts w:ascii="Times New Roman" w:hAnsi="Times New Roman" w:cs="Times New Roman"/>
                <w:sz w:val="28"/>
                <w:szCs w:val="28"/>
              </w:rPr>
              <w:t>Пункт 1 статті 2</w:t>
            </w:r>
          </w:p>
        </w:tc>
        <w:tc>
          <w:tcPr>
            <w:tcW w:w="4678" w:type="dxa"/>
            <w:shd w:val="clear" w:color="auto" w:fill="auto"/>
          </w:tcPr>
          <w:p w:rsidR="00A33A97" w:rsidRPr="00BF1808" w:rsidRDefault="00A33A97" w:rsidP="00DE2EC0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DE2EC0" w:rsidRPr="00BF1808">
              <w:rPr>
                <w:rFonts w:ascii="Times New Roman" w:hAnsi="Times New Roman" w:cs="Times New Roman"/>
                <w:sz w:val="28"/>
                <w:szCs w:val="28"/>
              </w:rPr>
              <w:t>шістнадцятий</w:t>
            </w: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 пункту 3</w:t>
            </w:r>
          </w:p>
        </w:tc>
      </w:tr>
      <w:tr w:rsidR="00A2084C" w:rsidRPr="00454CD8" w:rsidTr="00DE2EC0">
        <w:tc>
          <w:tcPr>
            <w:tcW w:w="4820" w:type="dxa"/>
            <w:shd w:val="clear" w:color="auto" w:fill="auto"/>
          </w:tcPr>
          <w:p w:rsidR="00A2084C" w:rsidRPr="00DE2EC0" w:rsidRDefault="001858A6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DE2EC0">
              <w:rPr>
                <w:rFonts w:ascii="Times New Roman" w:hAnsi="Times New Roman" w:cs="Times New Roman"/>
                <w:sz w:val="28"/>
                <w:szCs w:val="28"/>
              </w:rPr>
              <w:t>Пункт 2 статті 2</w:t>
            </w:r>
          </w:p>
        </w:tc>
        <w:tc>
          <w:tcPr>
            <w:tcW w:w="4678" w:type="dxa"/>
            <w:shd w:val="clear" w:color="auto" w:fill="auto"/>
          </w:tcPr>
          <w:p w:rsidR="00A2084C" w:rsidRPr="00BF1808" w:rsidRDefault="00A2084C" w:rsidP="00DE2EC0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DE2EC0" w:rsidRPr="00BF1808">
              <w:rPr>
                <w:rFonts w:ascii="Times New Roman" w:hAnsi="Times New Roman" w:cs="Times New Roman"/>
                <w:sz w:val="28"/>
                <w:szCs w:val="28"/>
              </w:rPr>
              <w:t>сімнадцятий</w:t>
            </w: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 пункту </w:t>
            </w:r>
            <w:r w:rsidR="00A33A97" w:rsidRPr="00BF1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7407" w:rsidRPr="00454CD8" w:rsidTr="00C92073">
        <w:tc>
          <w:tcPr>
            <w:tcW w:w="4820" w:type="dxa"/>
          </w:tcPr>
          <w:p w:rsidR="00FE7407" w:rsidRPr="00DE2EC0" w:rsidRDefault="001858A6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DE2EC0">
              <w:rPr>
                <w:rFonts w:ascii="Times New Roman" w:hAnsi="Times New Roman" w:cs="Times New Roman"/>
                <w:sz w:val="28"/>
                <w:szCs w:val="28"/>
              </w:rPr>
              <w:t>Пункт 3 статті 2</w:t>
            </w:r>
          </w:p>
        </w:tc>
        <w:tc>
          <w:tcPr>
            <w:tcW w:w="4678" w:type="dxa"/>
            <w:shd w:val="clear" w:color="auto" w:fill="auto"/>
          </w:tcPr>
          <w:p w:rsidR="00FE7407" w:rsidRPr="00BF1808" w:rsidRDefault="00A2084C" w:rsidP="00DE2EC0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BF1808">
              <w:rPr>
                <w:rFonts w:ascii="Times New Roman" w:hAnsi="Times New Roman" w:cs="Times New Roman"/>
                <w:sz w:val="28"/>
                <w:szCs w:val="28"/>
              </w:rPr>
              <w:t>одинадцятий</w:t>
            </w: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 пункту </w:t>
            </w:r>
            <w:r w:rsidR="00A33A97" w:rsidRPr="00BF1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7407" w:rsidRPr="00454CD8" w:rsidTr="00C92073">
        <w:tc>
          <w:tcPr>
            <w:tcW w:w="4820" w:type="dxa"/>
          </w:tcPr>
          <w:p w:rsidR="00FE7407" w:rsidRPr="00DE2EC0" w:rsidRDefault="001858A6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DE2EC0">
              <w:rPr>
                <w:rFonts w:ascii="Times New Roman" w:hAnsi="Times New Roman" w:cs="Times New Roman"/>
                <w:sz w:val="28"/>
                <w:szCs w:val="28"/>
              </w:rPr>
              <w:t>Пункт 4 статті 2</w:t>
            </w:r>
          </w:p>
        </w:tc>
        <w:tc>
          <w:tcPr>
            <w:tcW w:w="4678" w:type="dxa"/>
            <w:shd w:val="clear" w:color="auto" w:fill="auto"/>
          </w:tcPr>
          <w:p w:rsidR="00FE7407" w:rsidRPr="00BF1808" w:rsidRDefault="00415A5C" w:rsidP="00DE2EC0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8E53D8" w:rsidRPr="00BF1808">
              <w:rPr>
                <w:rFonts w:ascii="Times New Roman" w:hAnsi="Times New Roman" w:cs="Times New Roman"/>
                <w:sz w:val="28"/>
                <w:szCs w:val="28"/>
              </w:rPr>
              <w:t>два</w:t>
            </w:r>
            <w:r w:rsidR="00DE2EC0"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дцять третій </w:t>
            </w:r>
            <w:r w:rsidR="00A2084C"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пункту </w:t>
            </w:r>
            <w:r w:rsidR="00A33A97" w:rsidRPr="00BF1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7407" w:rsidRPr="00454CD8" w:rsidTr="008E53D8">
        <w:tc>
          <w:tcPr>
            <w:tcW w:w="4820" w:type="dxa"/>
            <w:shd w:val="clear" w:color="auto" w:fill="auto"/>
          </w:tcPr>
          <w:p w:rsidR="00FE7407" w:rsidRPr="00DE2EC0" w:rsidRDefault="00AC662B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DE2EC0">
              <w:rPr>
                <w:rFonts w:ascii="Times New Roman" w:hAnsi="Times New Roman" w:cs="Times New Roman"/>
                <w:sz w:val="28"/>
                <w:szCs w:val="28"/>
              </w:rPr>
              <w:t>Пункт 5 статті 2</w:t>
            </w:r>
          </w:p>
        </w:tc>
        <w:tc>
          <w:tcPr>
            <w:tcW w:w="4678" w:type="dxa"/>
            <w:shd w:val="clear" w:color="auto" w:fill="auto"/>
          </w:tcPr>
          <w:p w:rsidR="00FE7407" w:rsidRPr="00BF1808" w:rsidRDefault="004072C9" w:rsidP="00DE2EC0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DE2EC0" w:rsidRPr="00BF1808">
              <w:rPr>
                <w:rFonts w:ascii="Times New Roman" w:hAnsi="Times New Roman" w:cs="Times New Roman"/>
                <w:sz w:val="28"/>
                <w:szCs w:val="28"/>
              </w:rPr>
              <w:t>двадцять четвертий</w:t>
            </w: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084C"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пункту </w:t>
            </w:r>
            <w:r w:rsidR="00A33A97" w:rsidRPr="00BF1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7407" w:rsidRPr="00454CD8" w:rsidTr="00C92073">
        <w:tc>
          <w:tcPr>
            <w:tcW w:w="4820" w:type="dxa"/>
          </w:tcPr>
          <w:p w:rsidR="00FE7407" w:rsidRPr="00DE2EC0" w:rsidRDefault="00AC662B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DE2EC0">
              <w:rPr>
                <w:rFonts w:ascii="Times New Roman" w:hAnsi="Times New Roman" w:cs="Times New Roman"/>
                <w:sz w:val="28"/>
                <w:szCs w:val="28"/>
              </w:rPr>
              <w:t>Пункт 6 статті 2</w:t>
            </w:r>
          </w:p>
        </w:tc>
        <w:tc>
          <w:tcPr>
            <w:tcW w:w="4678" w:type="dxa"/>
            <w:shd w:val="clear" w:color="auto" w:fill="auto"/>
          </w:tcPr>
          <w:p w:rsidR="00FE7407" w:rsidRPr="00BF1808" w:rsidRDefault="00A2084C" w:rsidP="00DE2EC0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DE2EC0" w:rsidRPr="00BF1808">
              <w:rPr>
                <w:rFonts w:ascii="Times New Roman" w:hAnsi="Times New Roman" w:cs="Times New Roman"/>
                <w:sz w:val="28"/>
                <w:szCs w:val="28"/>
              </w:rPr>
              <w:t>тринадцятий</w:t>
            </w: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 пункту </w:t>
            </w:r>
            <w:r w:rsidR="00A33A97" w:rsidRPr="00BF1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7407" w:rsidRPr="00454CD8" w:rsidTr="00C92073">
        <w:tc>
          <w:tcPr>
            <w:tcW w:w="4820" w:type="dxa"/>
          </w:tcPr>
          <w:p w:rsidR="00FE7407" w:rsidRPr="00DE2EC0" w:rsidRDefault="00B81C26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DE2EC0">
              <w:rPr>
                <w:rFonts w:ascii="Times New Roman" w:hAnsi="Times New Roman" w:cs="Times New Roman"/>
                <w:sz w:val="28"/>
                <w:szCs w:val="28"/>
              </w:rPr>
              <w:t>Пункт 7 статті 2</w:t>
            </w:r>
          </w:p>
        </w:tc>
        <w:tc>
          <w:tcPr>
            <w:tcW w:w="4678" w:type="dxa"/>
            <w:shd w:val="clear" w:color="auto" w:fill="auto"/>
          </w:tcPr>
          <w:p w:rsidR="00FE7407" w:rsidRPr="00BF1808" w:rsidRDefault="00031CF0" w:rsidP="00F0198C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F0198C" w:rsidRPr="00BF1808">
              <w:rPr>
                <w:rFonts w:ascii="Times New Roman" w:hAnsi="Times New Roman" w:cs="Times New Roman"/>
                <w:sz w:val="28"/>
                <w:szCs w:val="28"/>
              </w:rPr>
              <w:t>п’ятнадцятий</w:t>
            </w:r>
            <w:r w:rsidR="00A33A97"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 пункту 3</w:t>
            </w:r>
          </w:p>
        </w:tc>
      </w:tr>
      <w:tr w:rsidR="00FE7407" w:rsidRPr="00454CD8" w:rsidTr="00C92073">
        <w:tc>
          <w:tcPr>
            <w:tcW w:w="4820" w:type="dxa"/>
          </w:tcPr>
          <w:p w:rsidR="00FE7407" w:rsidRPr="00F0198C" w:rsidRDefault="00B81C26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98C">
              <w:rPr>
                <w:rFonts w:ascii="Times New Roman" w:hAnsi="Times New Roman" w:cs="Times New Roman"/>
                <w:sz w:val="28"/>
                <w:szCs w:val="28"/>
              </w:rPr>
              <w:t>Пункт 8 статті 2</w:t>
            </w:r>
          </w:p>
        </w:tc>
        <w:tc>
          <w:tcPr>
            <w:tcW w:w="4678" w:type="dxa"/>
            <w:shd w:val="clear" w:color="auto" w:fill="auto"/>
          </w:tcPr>
          <w:p w:rsidR="00FE7407" w:rsidRPr="00BF1808" w:rsidRDefault="00A2084C" w:rsidP="00F0198C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F0198C" w:rsidRPr="00BF1808">
              <w:rPr>
                <w:rFonts w:ascii="Times New Roman" w:hAnsi="Times New Roman" w:cs="Times New Roman"/>
                <w:sz w:val="28"/>
                <w:szCs w:val="28"/>
              </w:rPr>
              <w:t>двадцять другий</w:t>
            </w: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 пункту </w:t>
            </w:r>
            <w:r w:rsidR="00A33A97" w:rsidRPr="00BF1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7407" w:rsidRPr="00454CD8" w:rsidTr="00C92073">
        <w:tc>
          <w:tcPr>
            <w:tcW w:w="4820" w:type="dxa"/>
          </w:tcPr>
          <w:p w:rsidR="00FE7407" w:rsidRPr="00DE2EC0" w:rsidRDefault="00B81C26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F0198C">
              <w:rPr>
                <w:rFonts w:ascii="Times New Roman" w:hAnsi="Times New Roman" w:cs="Times New Roman"/>
                <w:sz w:val="28"/>
                <w:szCs w:val="28"/>
              </w:rPr>
              <w:t>Пункт 9 статті 2</w:t>
            </w:r>
          </w:p>
        </w:tc>
        <w:tc>
          <w:tcPr>
            <w:tcW w:w="4678" w:type="dxa"/>
            <w:shd w:val="clear" w:color="auto" w:fill="auto"/>
          </w:tcPr>
          <w:p w:rsidR="00FE7407" w:rsidRPr="00BF1808" w:rsidRDefault="00A2084C" w:rsidP="00F0198C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F0198C" w:rsidRPr="00BF1808">
              <w:rPr>
                <w:rFonts w:ascii="Times New Roman" w:hAnsi="Times New Roman" w:cs="Times New Roman"/>
                <w:sz w:val="28"/>
                <w:szCs w:val="28"/>
              </w:rPr>
              <w:t>другий</w:t>
            </w: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 пункту </w:t>
            </w:r>
            <w:r w:rsidR="00A33A97" w:rsidRPr="00BF1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7407" w:rsidRPr="00454CD8" w:rsidTr="00C92073">
        <w:tc>
          <w:tcPr>
            <w:tcW w:w="4820" w:type="dxa"/>
          </w:tcPr>
          <w:p w:rsidR="00FE7407" w:rsidRPr="00F0198C" w:rsidRDefault="00B81C26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98C">
              <w:rPr>
                <w:rFonts w:ascii="Times New Roman" w:hAnsi="Times New Roman" w:cs="Times New Roman"/>
                <w:sz w:val="28"/>
                <w:szCs w:val="28"/>
              </w:rPr>
              <w:t>Пункт 10 статті 2</w:t>
            </w:r>
          </w:p>
        </w:tc>
        <w:tc>
          <w:tcPr>
            <w:tcW w:w="4678" w:type="dxa"/>
            <w:shd w:val="clear" w:color="auto" w:fill="auto"/>
          </w:tcPr>
          <w:p w:rsidR="00FE7407" w:rsidRPr="00BF1808" w:rsidRDefault="00A2084C" w:rsidP="00F0198C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ED613E" w:rsidRPr="00BF1808">
              <w:rPr>
                <w:rFonts w:ascii="Times New Roman" w:hAnsi="Times New Roman" w:cs="Times New Roman"/>
                <w:sz w:val="28"/>
                <w:szCs w:val="28"/>
              </w:rPr>
              <w:t>дев’ят</w:t>
            </w:r>
            <w:r w:rsidR="00F0198C" w:rsidRPr="00BF1808">
              <w:rPr>
                <w:rFonts w:ascii="Times New Roman" w:hAnsi="Times New Roman" w:cs="Times New Roman"/>
                <w:sz w:val="28"/>
                <w:szCs w:val="28"/>
              </w:rPr>
              <w:t>надцятий</w:t>
            </w: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 пункту </w:t>
            </w:r>
            <w:r w:rsidR="00A33A97" w:rsidRPr="00BF1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7407" w:rsidRPr="00454CD8" w:rsidTr="00C92073">
        <w:tc>
          <w:tcPr>
            <w:tcW w:w="4820" w:type="dxa"/>
          </w:tcPr>
          <w:p w:rsidR="00FE7407" w:rsidRPr="00DE2EC0" w:rsidRDefault="00B81C26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F0198C">
              <w:rPr>
                <w:rFonts w:ascii="Times New Roman" w:hAnsi="Times New Roman" w:cs="Times New Roman"/>
                <w:sz w:val="28"/>
                <w:szCs w:val="28"/>
              </w:rPr>
              <w:t>Пункт 11 статті 2</w:t>
            </w:r>
          </w:p>
        </w:tc>
        <w:tc>
          <w:tcPr>
            <w:tcW w:w="4678" w:type="dxa"/>
            <w:shd w:val="clear" w:color="auto" w:fill="auto"/>
          </w:tcPr>
          <w:p w:rsidR="00FE7407" w:rsidRPr="00BF1808" w:rsidRDefault="00A2084C" w:rsidP="00F0198C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F0198C" w:rsidRPr="00BF1808">
              <w:rPr>
                <w:rFonts w:ascii="Times New Roman" w:hAnsi="Times New Roman" w:cs="Times New Roman"/>
                <w:sz w:val="28"/>
                <w:szCs w:val="28"/>
              </w:rPr>
              <w:t>третій</w:t>
            </w: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 пункту </w:t>
            </w:r>
            <w:r w:rsidR="00A33A97" w:rsidRPr="00BF1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7407" w:rsidRPr="00454CD8" w:rsidTr="00C92073">
        <w:tc>
          <w:tcPr>
            <w:tcW w:w="4820" w:type="dxa"/>
          </w:tcPr>
          <w:p w:rsidR="00FE7407" w:rsidRPr="00F0198C" w:rsidRDefault="00B81C26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98C">
              <w:rPr>
                <w:rFonts w:ascii="Times New Roman" w:hAnsi="Times New Roman" w:cs="Times New Roman"/>
                <w:sz w:val="28"/>
                <w:szCs w:val="28"/>
              </w:rPr>
              <w:t>Пункт 1</w:t>
            </w:r>
            <w:r w:rsidRPr="00F019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F0198C">
              <w:rPr>
                <w:rFonts w:ascii="Times New Roman" w:hAnsi="Times New Roman" w:cs="Times New Roman"/>
                <w:sz w:val="28"/>
                <w:szCs w:val="28"/>
              </w:rPr>
              <w:t xml:space="preserve"> статті 2</w:t>
            </w:r>
          </w:p>
        </w:tc>
        <w:tc>
          <w:tcPr>
            <w:tcW w:w="4678" w:type="dxa"/>
            <w:shd w:val="clear" w:color="auto" w:fill="auto"/>
          </w:tcPr>
          <w:p w:rsidR="00FE7407" w:rsidRPr="00BF1808" w:rsidRDefault="00A2084C" w:rsidP="00F0198C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F0198C" w:rsidRPr="00BF1808">
              <w:rPr>
                <w:rFonts w:ascii="Times New Roman" w:hAnsi="Times New Roman" w:cs="Times New Roman"/>
                <w:sz w:val="28"/>
                <w:szCs w:val="28"/>
              </w:rPr>
              <w:t>чотирнадцятий</w:t>
            </w: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 пункту </w:t>
            </w:r>
            <w:r w:rsidR="00A33A97" w:rsidRPr="00BF1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E7407" w:rsidRPr="00454CD8" w:rsidTr="00C92073">
        <w:tc>
          <w:tcPr>
            <w:tcW w:w="4820" w:type="dxa"/>
          </w:tcPr>
          <w:p w:rsidR="00FE7407" w:rsidRPr="00DE2EC0" w:rsidRDefault="00B81C26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F0198C">
              <w:rPr>
                <w:rFonts w:ascii="Times New Roman" w:hAnsi="Times New Roman" w:cs="Times New Roman"/>
                <w:sz w:val="28"/>
                <w:szCs w:val="28"/>
              </w:rPr>
              <w:t>Пункт 1</w:t>
            </w:r>
            <w:r w:rsidRPr="00F019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F0198C">
              <w:rPr>
                <w:rFonts w:ascii="Times New Roman" w:hAnsi="Times New Roman" w:cs="Times New Roman"/>
                <w:sz w:val="28"/>
                <w:szCs w:val="28"/>
              </w:rPr>
              <w:t xml:space="preserve"> статті 2</w:t>
            </w:r>
          </w:p>
        </w:tc>
        <w:tc>
          <w:tcPr>
            <w:tcW w:w="4678" w:type="dxa"/>
          </w:tcPr>
          <w:p w:rsidR="00FE7407" w:rsidRPr="00BF1808" w:rsidRDefault="00B81C26" w:rsidP="00F0198C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BF1808">
              <w:rPr>
                <w:rFonts w:ascii="Times New Roman" w:hAnsi="Times New Roman" w:cs="Times New Roman"/>
                <w:sz w:val="28"/>
                <w:szCs w:val="28"/>
              </w:rPr>
              <w:t>десятий</w:t>
            </w: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 пункту 3</w:t>
            </w:r>
          </w:p>
        </w:tc>
      </w:tr>
      <w:tr w:rsidR="00ED613E" w:rsidRPr="00454CD8" w:rsidTr="00C92073">
        <w:tc>
          <w:tcPr>
            <w:tcW w:w="4820" w:type="dxa"/>
          </w:tcPr>
          <w:p w:rsidR="00ED613E" w:rsidRPr="00DE2EC0" w:rsidRDefault="00ED613E" w:rsidP="00ED613E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F0198C">
              <w:rPr>
                <w:rFonts w:ascii="Times New Roman" w:hAnsi="Times New Roman" w:cs="Times New Roman"/>
                <w:sz w:val="28"/>
                <w:szCs w:val="28"/>
              </w:rPr>
              <w:t>Пункт 14 статті 2</w:t>
            </w:r>
          </w:p>
        </w:tc>
        <w:tc>
          <w:tcPr>
            <w:tcW w:w="4678" w:type="dxa"/>
          </w:tcPr>
          <w:p w:rsidR="00ED613E" w:rsidRPr="00BF1808" w:rsidRDefault="00ED613E" w:rsidP="003D34EE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BF1808">
              <w:rPr>
                <w:rFonts w:ascii="Times New Roman" w:hAnsi="Times New Roman" w:cs="Times New Roman"/>
                <w:sz w:val="28"/>
                <w:szCs w:val="28"/>
              </w:rPr>
              <w:t>сьомий</w:t>
            </w: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 пункту 3</w:t>
            </w:r>
          </w:p>
        </w:tc>
      </w:tr>
      <w:tr w:rsidR="00ED613E" w:rsidRPr="00454CD8" w:rsidTr="00C92073">
        <w:tc>
          <w:tcPr>
            <w:tcW w:w="4820" w:type="dxa"/>
          </w:tcPr>
          <w:p w:rsidR="00ED613E" w:rsidRPr="00DE2EC0" w:rsidRDefault="00ED613E" w:rsidP="00ED613E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2A4055">
              <w:rPr>
                <w:rFonts w:ascii="Times New Roman" w:hAnsi="Times New Roman" w:cs="Times New Roman"/>
                <w:sz w:val="28"/>
                <w:szCs w:val="28"/>
              </w:rPr>
              <w:t>Пункт 15 статті 2</w:t>
            </w:r>
          </w:p>
        </w:tc>
        <w:tc>
          <w:tcPr>
            <w:tcW w:w="4678" w:type="dxa"/>
          </w:tcPr>
          <w:p w:rsidR="00ED613E" w:rsidRPr="00BF1808" w:rsidRDefault="00023FCB" w:rsidP="002A4055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BF1808">
              <w:rPr>
                <w:rFonts w:ascii="Times New Roman" w:hAnsi="Times New Roman" w:cs="Times New Roman"/>
                <w:sz w:val="28"/>
                <w:szCs w:val="28"/>
              </w:rPr>
              <w:t>шостий</w:t>
            </w: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 пункту 3</w:t>
            </w:r>
          </w:p>
        </w:tc>
      </w:tr>
      <w:tr w:rsidR="00023FCB" w:rsidRPr="00454CD8" w:rsidTr="00C92073">
        <w:tc>
          <w:tcPr>
            <w:tcW w:w="4820" w:type="dxa"/>
          </w:tcPr>
          <w:p w:rsidR="00023FCB" w:rsidRPr="00DE2EC0" w:rsidRDefault="00023FCB" w:rsidP="00023FCB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2A4055">
              <w:rPr>
                <w:rFonts w:ascii="Times New Roman" w:hAnsi="Times New Roman" w:cs="Times New Roman"/>
                <w:sz w:val="28"/>
                <w:szCs w:val="28"/>
              </w:rPr>
              <w:t>Пункт 16 статті 2</w:t>
            </w:r>
          </w:p>
        </w:tc>
        <w:tc>
          <w:tcPr>
            <w:tcW w:w="4678" w:type="dxa"/>
          </w:tcPr>
          <w:p w:rsidR="00023FCB" w:rsidRPr="00BF1808" w:rsidRDefault="00023FCB" w:rsidP="002A4055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2A4055" w:rsidRPr="00BF1808">
              <w:rPr>
                <w:rFonts w:ascii="Times New Roman" w:hAnsi="Times New Roman" w:cs="Times New Roman"/>
                <w:sz w:val="28"/>
                <w:szCs w:val="28"/>
              </w:rPr>
              <w:t>восьмий</w:t>
            </w: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 пункту 3</w:t>
            </w:r>
          </w:p>
        </w:tc>
      </w:tr>
      <w:tr w:rsidR="00023FCB" w:rsidRPr="00454CD8" w:rsidTr="00C92073">
        <w:tc>
          <w:tcPr>
            <w:tcW w:w="4820" w:type="dxa"/>
          </w:tcPr>
          <w:p w:rsidR="00023FCB" w:rsidRPr="00DE2EC0" w:rsidRDefault="00023FCB" w:rsidP="00023FCB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2A4055">
              <w:rPr>
                <w:rFonts w:ascii="Times New Roman" w:hAnsi="Times New Roman" w:cs="Times New Roman"/>
                <w:sz w:val="28"/>
                <w:szCs w:val="28"/>
              </w:rPr>
              <w:t>Пункт 17 статті 2</w:t>
            </w:r>
          </w:p>
        </w:tc>
        <w:tc>
          <w:tcPr>
            <w:tcW w:w="4678" w:type="dxa"/>
          </w:tcPr>
          <w:p w:rsidR="00023FCB" w:rsidRPr="00BF1808" w:rsidRDefault="00023FCB" w:rsidP="002A4055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2A4055" w:rsidRPr="00BF1808">
              <w:rPr>
                <w:rFonts w:ascii="Times New Roman" w:hAnsi="Times New Roman" w:cs="Times New Roman"/>
                <w:sz w:val="28"/>
                <w:szCs w:val="28"/>
              </w:rPr>
              <w:t>вісімнадцятий</w:t>
            </w: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 пункту 3</w:t>
            </w:r>
          </w:p>
        </w:tc>
      </w:tr>
      <w:tr w:rsidR="00023FCB" w:rsidRPr="00454CD8" w:rsidTr="00C92073">
        <w:tc>
          <w:tcPr>
            <w:tcW w:w="4820" w:type="dxa"/>
          </w:tcPr>
          <w:p w:rsidR="00023FCB" w:rsidRPr="00DE2EC0" w:rsidRDefault="00023FCB" w:rsidP="00023FCB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2A4055">
              <w:rPr>
                <w:rFonts w:ascii="Times New Roman" w:hAnsi="Times New Roman" w:cs="Times New Roman"/>
                <w:sz w:val="28"/>
                <w:szCs w:val="28"/>
              </w:rPr>
              <w:t>Пункт 18 статті 2</w:t>
            </w:r>
          </w:p>
        </w:tc>
        <w:tc>
          <w:tcPr>
            <w:tcW w:w="4678" w:type="dxa"/>
          </w:tcPr>
          <w:p w:rsidR="00023FCB" w:rsidRPr="00BF1808" w:rsidRDefault="00023FCB" w:rsidP="0029580D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абзац </w:t>
            </w:r>
            <w:r w:rsidR="0029580D"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дванадцятий </w:t>
            </w: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>пункту 3</w:t>
            </w:r>
          </w:p>
        </w:tc>
      </w:tr>
      <w:tr w:rsidR="002A4055" w:rsidRPr="00454CD8" w:rsidTr="00C92073">
        <w:tc>
          <w:tcPr>
            <w:tcW w:w="4820" w:type="dxa"/>
          </w:tcPr>
          <w:p w:rsidR="002A4055" w:rsidRPr="002A4055" w:rsidRDefault="002A4055" w:rsidP="002A4055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055">
              <w:rPr>
                <w:rFonts w:ascii="Times New Roman" w:hAnsi="Times New Roman" w:cs="Times New Roman"/>
                <w:sz w:val="28"/>
                <w:szCs w:val="28"/>
              </w:rPr>
              <w:t>Пункт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A4055">
              <w:rPr>
                <w:rFonts w:ascii="Times New Roman" w:hAnsi="Times New Roman" w:cs="Times New Roman"/>
                <w:sz w:val="28"/>
                <w:szCs w:val="28"/>
              </w:rPr>
              <w:t xml:space="preserve"> статті 2</w:t>
            </w:r>
          </w:p>
        </w:tc>
        <w:tc>
          <w:tcPr>
            <w:tcW w:w="4678" w:type="dxa"/>
          </w:tcPr>
          <w:p w:rsidR="002A4055" w:rsidRPr="00BF1808" w:rsidRDefault="0029580D" w:rsidP="002A4055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>абзац четвертий пункту 3</w:t>
            </w:r>
          </w:p>
        </w:tc>
      </w:tr>
      <w:tr w:rsidR="0029580D" w:rsidRPr="00454CD8" w:rsidTr="00C92073">
        <w:tc>
          <w:tcPr>
            <w:tcW w:w="4820" w:type="dxa"/>
          </w:tcPr>
          <w:p w:rsidR="0029580D" w:rsidRPr="002A4055" w:rsidRDefault="0029580D" w:rsidP="0029580D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 xml:space="preserve"> статті 2</w:t>
            </w:r>
          </w:p>
        </w:tc>
        <w:tc>
          <w:tcPr>
            <w:tcW w:w="4678" w:type="dxa"/>
          </w:tcPr>
          <w:p w:rsidR="0029580D" w:rsidRPr="00BF1808" w:rsidRDefault="0029580D" w:rsidP="0029580D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>абзац двадцять перший пункту 3</w:t>
            </w:r>
          </w:p>
        </w:tc>
      </w:tr>
      <w:tr w:rsidR="0029580D" w:rsidRPr="00454CD8" w:rsidTr="00C92073">
        <w:tc>
          <w:tcPr>
            <w:tcW w:w="4820" w:type="dxa"/>
          </w:tcPr>
          <w:p w:rsidR="0029580D" w:rsidRPr="0029580D" w:rsidRDefault="0029580D" w:rsidP="0029580D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>Пункт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 xml:space="preserve"> статті 2</w:t>
            </w:r>
          </w:p>
        </w:tc>
        <w:tc>
          <w:tcPr>
            <w:tcW w:w="4678" w:type="dxa"/>
          </w:tcPr>
          <w:p w:rsidR="0029580D" w:rsidRPr="00BF1808" w:rsidRDefault="0029580D" w:rsidP="0029580D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>абзац п’ятий пункту 3</w:t>
            </w:r>
          </w:p>
        </w:tc>
      </w:tr>
      <w:tr w:rsidR="0029580D" w:rsidRPr="00454CD8" w:rsidTr="00C92073">
        <w:tc>
          <w:tcPr>
            <w:tcW w:w="4820" w:type="dxa"/>
          </w:tcPr>
          <w:p w:rsidR="0029580D" w:rsidRPr="0029580D" w:rsidRDefault="0029580D" w:rsidP="0029580D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>Пункт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 xml:space="preserve"> статті 2</w:t>
            </w:r>
          </w:p>
        </w:tc>
        <w:tc>
          <w:tcPr>
            <w:tcW w:w="4678" w:type="dxa"/>
          </w:tcPr>
          <w:p w:rsidR="0029580D" w:rsidRPr="00BF1808" w:rsidRDefault="0029580D" w:rsidP="0029580D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>абзац двадцятий пункту 3</w:t>
            </w:r>
          </w:p>
        </w:tc>
      </w:tr>
      <w:tr w:rsidR="0029580D" w:rsidRPr="00454CD8" w:rsidTr="00C92073">
        <w:tc>
          <w:tcPr>
            <w:tcW w:w="4820" w:type="dxa"/>
          </w:tcPr>
          <w:p w:rsidR="0029580D" w:rsidRPr="0029580D" w:rsidRDefault="0029580D" w:rsidP="0029580D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>Пункт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 xml:space="preserve"> статті 2</w:t>
            </w:r>
          </w:p>
        </w:tc>
        <w:tc>
          <w:tcPr>
            <w:tcW w:w="4678" w:type="dxa"/>
          </w:tcPr>
          <w:p w:rsidR="0029580D" w:rsidRPr="00BF1808" w:rsidRDefault="0029580D" w:rsidP="0029580D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>абзац дев’ятий пункту 3</w:t>
            </w:r>
          </w:p>
        </w:tc>
      </w:tr>
      <w:tr w:rsidR="00FE7407" w:rsidRPr="00454CD8" w:rsidTr="00C92073">
        <w:tc>
          <w:tcPr>
            <w:tcW w:w="4820" w:type="dxa"/>
          </w:tcPr>
          <w:p w:rsidR="00FE7407" w:rsidRPr="00DE2EC0" w:rsidRDefault="00B81C26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>Стаття 3</w:t>
            </w:r>
          </w:p>
        </w:tc>
        <w:tc>
          <w:tcPr>
            <w:tcW w:w="4678" w:type="dxa"/>
          </w:tcPr>
          <w:p w:rsidR="00FE7407" w:rsidRPr="00BF1808" w:rsidRDefault="00FE7407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r w:rsidR="00B81C26" w:rsidRPr="00BF18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E7407" w:rsidRPr="00454CD8" w:rsidTr="00C92073">
        <w:tc>
          <w:tcPr>
            <w:tcW w:w="4820" w:type="dxa"/>
          </w:tcPr>
          <w:p w:rsidR="00FE7407" w:rsidRPr="00DE2EC0" w:rsidRDefault="00B81C26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>Стаття 4</w:t>
            </w:r>
          </w:p>
        </w:tc>
        <w:tc>
          <w:tcPr>
            <w:tcW w:w="4678" w:type="dxa"/>
          </w:tcPr>
          <w:p w:rsidR="00FE7407" w:rsidRPr="00BF1808" w:rsidRDefault="00FE7407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r w:rsidR="00B81C26" w:rsidRPr="00BF18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E7407" w:rsidRPr="00454CD8" w:rsidTr="0029580D">
        <w:tc>
          <w:tcPr>
            <w:tcW w:w="4820" w:type="dxa"/>
            <w:shd w:val="clear" w:color="auto" w:fill="auto"/>
          </w:tcPr>
          <w:p w:rsidR="00A40600" w:rsidRPr="0029580D" w:rsidRDefault="00A40600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>Стаття 5</w:t>
            </w:r>
          </w:p>
        </w:tc>
        <w:tc>
          <w:tcPr>
            <w:tcW w:w="4678" w:type="dxa"/>
            <w:shd w:val="clear" w:color="auto" w:fill="auto"/>
          </w:tcPr>
          <w:p w:rsidR="00FE7407" w:rsidRPr="00BF1808" w:rsidRDefault="00A40600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>пункт 6</w:t>
            </w:r>
          </w:p>
        </w:tc>
      </w:tr>
      <w:tr w:rsidR="00FE7407" w:rsidRPr="00454CD8" w:rsidTr="00C92073">
        <w:tc>
          <w:tcPr>
            <w:tcW w:w="4820" w:type="dxa"/>
          </w:tcPr>
          <w:p w:rsidR="00FE7407" w:rsidRPr="0029580D" w:rsidRDefault="00FE7407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 xml:space="preserve">Стаття </w:t>
            </w:r>
            <w:r w:rsidR="00A40600" w:rsidRPr="002958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FE7407" w:rsidRPr="00BF1808" w:rsidRDefault="00A40600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>пункт 7</w:t>
            </w:r>
          </w:p>
        </w:tc>
      </w:tr>
      <w:tr w:rsidR="00FE7407" w:rsidRPr="00454CD8" w:rsidTr="00C92073">
        <w:tc>
          <w:tcPr>
            <w:tcW w:w="4820" w:type="dxa"/>
          </w:tcPr>
          <w:p w:rsidR="00FE7407" w:rsidRPr="0029580D" w:rsidRDefault="00A40600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>Стаття 7</w:t>
            </w:r>
          </w:p>
        </w:tc>
        <w:tc>
          <w:tcPr>
            <w:tcW w:w="4678" w:type="dxa"/>
          </w:tcPr>
          <w:p w:rsidR="00FE7407" w:rsidRPr="00BF1808" w:rsidRDefault="00FE7407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3A97" w:rsidRPr="00454CD8" w:rsidTr="00C92073">
        <w:tc>
          <w:tcPr>
            <w:tcW w:w="4820" w:type="dxa"/>
          </w:tcPr>
          <w:p w:rsidR="00A33A97" w:rsidRPr="0029580D" w:rsidRDefault="00A33A97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 xml:space="preserve">Стаття </w:t>
            </w:r>
            <w:r w:rsidR="00A40600" w:rsidRPr="002958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A33A97" w:rsidRPr="00BF1808" w:rsidRDefault="00B45B87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01270" w:rsidRPr="00BF1808">
              <w:rPr>
                <w:rFonts w:ascii="Times New Roman" w:hAnsi="Times New Roman" w:cs="Times New Roman"/>
                <w:sz w:val="28"/>
                <w:szCs w:val="28"/>
              </w:rPr>
              <w:t>ункт 8</w:t>
            </w:r>
          </w:p>
        </w:tc>
      </w:tr>
      <w:tr w:rsidR="00BF3EF5" w:rsidRPr="00454CD8" w:rsidTr="00C92073">
        <w:tc>
          <w:tcPr>
            <w:tcW w:w="4820" w:type="dxa"/>
          </w:tcPr>
          <w:p w:rsidR="00BF3EF5" w:rsidRPr="0029580D" w:rsidRDefault="00BF3EF5" w:rsidP="00BF3EF5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Стаття 9</w:t>
            </w:r>
          </w:p>
        </w:tc>
        <w:tc>
          <w:tcPr>
            <w:tcW w:w="4678" w:type="dxa"/>
          </w:tcPr>
          <w:p w:rsidR="00BF3EF5" w:rsidRPr="00BF1808" w:rsidRDefault="00BF3EF5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80D" w:rsidRPr="00454CD8" w:rsidTr="00C92073">
        <w:tc>
          <w:tcPr>
            <w:tcW w:w="4820" w:type="dxa"/>
          </w:tcPr>
          <w:p w:rsidR="0029580D" w:rsidRPr="0029580D" w:rsidRDefault="0029580D" w:rsidP="0029580D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 xml:space="preserve">Стаття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:rsidR="0029580D" w:rsidRPr="00BF1808" w:rsidRDefault="0029580D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407" w:rsidRPr="00454CD8" w:rsidTr="00B8462F">
        <w:trPr>
          <w:trHeight w:val="93"/>
        </w:trPr>
        <w:tc>
          <w:tcPr>
            <w:tcW w:w="4820" w:type="dxa"/>
          </w:tcPr>
          <w:p w:rsidR="00FE7407" w:rsidRPr="0029580D" w:rsidRDefault="00FE7407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 xml:space="preserve">Додаток </w:t>
            </w:r>
            <w:r w:rsidRPr="002958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4678" w:type="dxa"/>
          </w:tcPr>
          <w:p w:rsidR="00FE7407" w:rsidRPr="00BF1808" w:rsidRDefault="00FE7407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808">
              <w:rPr>
                <w:rFonts w:ascii="Times New Roman" w:hAnsi="Times New Roman" w:cs="Times New Roman"/>
                <w:sz w:val="28"/>
                <w:szCs w:val="28"/>
              </w:rPr>
              <w:t>додаток 1</w:t>
            </w:r>
          </w:p>
        </w:tc>
      </w:tr>
      <w:tr w:rsidR="00FE7407" w:rsidRPr="00454CD8" w:rsidTr="00C92073">
        <w:tc>
          <w:tcPr>
            <w:tcW w:w="4820" w:type="dxa"/>
          </w:tcPr>
          <w:p w:rsidR="00FE7407" w:rsidRPr="0029580D" w:rsidRDefault="00FE7407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 xml:space="preserve">Додаток </w:t>
            </w:r>
            <w:r w:rsidRPr="002958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4678" w:type="dxa"/>
          </w:tcPr>
          <w:p w:rsidR="00FE7407" w:rsidRPr="0029580D" w:rsidRDefault="00FE7407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>додаток 2</w:t>
            </w:r>
          </w:p>
        </w:tc>
      </w:tr>
      <w:tr w:rsidR="00FE7407" w:rsidRPr="00454CD8" w:rsidTr="002A1D1A">
        <w:trPr>
          <w:trHeight w:val="324"/>
        </w:trPr>
        <w:tc>
          <w:tcPr>
            <w:tcW w:w="4820" w:type="dxa"/>
          </w:tcPr>
          <w:p w:rsidR="00FE7407" w:rsidRPr="0029580D" w:rsidRDefault="00FE7407" w:rsidP="00C92073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 xml:space="preserve">Додаток </w:t>
            </w:r>
            <w:r w:rsidRPr="002958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4678" w:type="dxa"/>
          </w:tcPr>
          <w:p w:rsidR="00C92073" w:rsidRPr="0029580D" w:rsidRDefault="00FE7407" w:rsidP="00896A9F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>додаток 3</w:t>
            </w:r>
          </w:p>
        </w:tc>
      </w:tr>
      <w:tr w:rsidR="00C92073" w:rsidRPr="00454CD8" w:rsidTr="00BF3EF5">
        <w:trPr>
          <w:trHeight w:val="270"/>
        </w:trPr>
        <w:tc>
          <w:tcPr>
            <w:tcW w:w="4820" w:type="dxa"/>
          </w:tcPr>
          <w:p w:rsidR="00C92073" w:rsidRPr="0029580D" w:rsidRDefault="00C92073" w:rsidP="00B8462F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>Додаток IV</w:t>
            </w:r>
          </w:p>
        </w:tc>
        <w:tc>
          <w:tcPr>
            <w:tcW w:w="4678" w:type="dxa"/>
          </w:tcPr>
          <w:p w:rsidR="00C92073" w:rsidRPr="0029580D" w:rsidRDefault="00C92073" w:rsidP="00896A9F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>додаток 4</w:t>
            </w:r>
          </w:p>
        </w:tc>
      </w:tr>
      <w:tr w:rsidR="00BF3EF5" w:rsidRPr="00454CD8" w:rsidTr="00896A9F">
        <w:trPr>
          <w:trHeight w:val="270"/>
        </w:trPr>
        <w:tc>
          <w:tcPr>
            <w:tcW w:w="4820" w:type="dxa"/>
          </w:tcPr>
          <w:p w:rsidR="00BF3EF5" w:rsidRPr="0029580D" w:rsidRDefault="00BF3EF5" w:rsidP="00B8462F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>Додаток V</w:t>
            </w:r>
          </w:p>
        </w:tc>
        <w:tc>
          <w:tcPr>
            <w:tcW w:w="4678" w:type="dxa"/>
          </w:tcPr>
          <w:p w:rsidR="00BF3EF5" w:rsidRPr="0029580D" w:rsidRDefault="0029580D" w:rsidP="00896A9F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F3EF5" w:rsidRPr="0029580D">
              <w:rPr>
                <w:rFonts w:ascii="Times New Roman" w:hAnsi="Times New Roman" w:cs="Times New Roman"/>
                <w:sz w:val="28"/>
                <w:szCs w:val="28"/>
              </w:rPr>
              <w:t>одаток</w:t>
            </w: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</w:tr>
      <w:tr w:rsidR="00896A9F" w:rsidRPr="00454CD8" w:rsidTr="00C92073">
        <w:trPr>
          <w:trHeight w:val="270"/>
        </w:trPr>
        <w:tc>
          <w:tcPr>
            <w:tcW w:w="4820" w:type="dxa"/>
            <w:tcBorders>
              <w:bottom w:val="single" w:sz="4" w:space="0" w:color="auto"/>
            </w:tcBorders>
          </w:tcPr>
          <w:p w:rsidR="00896A9F" w:rsidRPr="0029580D" w:rsidRDefault="00896A9F" w:rsidP="00896A9F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896A9F" w:rsidRPr="0029580D" w:rsidRDefault="00896A9F" w:rsidP="00896A9F">
            <w:pPr>
              <w:pStyle w:val="a3"/>
              <w:spacing w:before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80D">
              <w:rPr>
                <w:rFonts w:ascii="Times New Roman" w:hAnsi="Times New Roman" w:cs="Times New Roman"/>
                <w:sz w:val="28"/>
                <w:szCs w:val="28"/>
              </w:rPr>
              <w:t>додаток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</w:tbl>
    <w:p w:rsidR="00C92073" w:rsidRPr="002A1D1A" w:rsidRDefault="00C92073">
      <w:pPr>
        <w:rPr>
          <w:lang w:val="uk-UA"/>
        </w:rPr>
      </w:pPr>
    </w:p>
    <w:p w:rsidR="00B8462F" w:rsidRDefault="00B8462F">
      <w:pPr>
        <w:rPr>
          <w:lang w:val="uk-UA"/>
        </w:rPr>
      </w:pPr>
    </w:p>
    <w:p w:rsidR="004B77CE" w:rsidRDefault="00C92073" w:rsidP="00B8462F">
      <w:pPr>
        <w:jc w:val="center"/>
      </w:pPr>
      <w:r w:rsidRPr="00C92073">
        <w:t>___________________</w:t>
      </w:r>
      <w:bookmarkStart w:id="0" w:name="_GoBack"/>
      <w:bookmarkEnd w:id="0"/>
      <w:r w:rsidRPr="00C92073">
        <w:t>__</w:t>
      </w:r>
    </w:p>
    <w:sectPr w:rsidR="004B77CE" w:rsidSect="00B8462F">
      <w:headerReference w:type="default" r:id="rId7"/>
      <w:pgSz w:w="11906" w:h="16838"/>
      <w:pgMar w:top="567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240" w:rsidRDefault="00D12240" w:rsidP="008B668F">
      <w:r>
        <w:separator/>
      </w:r>
    </w:p>
  </w:endnote>
  <w:endnote w:type="continuationSeparator" w:id="0">
    <w:p w:rsidR="00D12240" w:rsidRDefault="00D12240" w:rsidP="008B6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 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240" w:rsidRDefault="00D12240" w:rsidP="008B668F">
      <w:r>
        <w:separator/>
      </w:r>
    </w:p>
  </w:footnote>
  <w:footnote w:type="continuationSeparator" w:id="0">
    <w:p w:rsidR="00D12240" w:rsidRDefault="00D12240" w:rsidP="008B66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647704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B668F" w:rsidRPr="0068606F" w:rsidRDefault="008B668F" w:rsidP="008B668F">
        <w:pPr>
          <w:pStyle w:val="a5"/>
          <w:jc w:val="right"/>
          <w:rPr>
            <w:sz w:val="28"/>
            <w:szCs w:val="28"/>
          </w:rPr>
        </w:pPr>
        <w:r w:rsidRPr="0068606F">
          <w:rPr>
            <w:sz w:val="28"/>
            <w:szCs w:val="28"/>
          </w:rPr>
          <w:fldChar w:fldCharType="begin"/>
        </w:r>
        <w:r w:rsidRPr="0068606F">
          <w:rPr>
            <w:sz w:val="28"/>
            <w:szCs w:val="28"/>
          </w:rPr>
          <w:instrText>PAGE   \* MERGEFORMAT</w:instrText>
        </w:r>
        <w:r w:rsidRPr="0068606F">
          <w:rPr>
            <w:sz w:val="28"/>
            <w:szCs w:val="28"/>
          </w:rPr>
          <w:fldChar w:fldCharType="separate"/>
        </w:r>
        <w:r w:rsidR="001B76A7">
          <w:rPr>
            <w:noProof/>
            <w:sz w:val="28"/>
            <w:szCs w:val="28"/>
          </w:rPr>
          <w:t>2</w:t>
        </w:r>
        <w:r w:rsidRPr="0068606F">
          <w:rPr>
            <w:sz w:val="28"/>
            <w:szCs w:val="28"/>
          </w:rPr>
          <w:fldChar w:fldCharType="end"/>
        </w:r>
        <w:r w:rsidRPr="0068606F">
          <w:rPr>
            <w:sz w:val="28"/>
            <w:szCs w:val="28"/>
            <w:lang w:val="uk-UA"/>
          </w:rPr>
          <w:t xml:space="preserve">                       Продовження додатк</w:t>
        </w:r>
        <w:r w:rsidR="0068606F">
          <w:rPr>
            <w:sz w:val="28"/>
            <w:szCs w:val="28"/>
            <w:lang w:val="uk-UA"/>
          </w:rPr>
          <w:t>а</w:t>
        </w:r>
        <w:r w:rsidRPr="0068606F">
          <w:rPr>
            <w:sz w:val="28"/>
            <w:szCs w:val="28"/>
            <w:lang w:val="uk-UA"/>
          </w:rPr>
          <w:t xml:space="preserve"> </w:t>
        </w:r>
        <w:r w:rsidR="00510B03" w:rsidRPr="0068606F">
          <w:rPr>
            <w:sz w:val="28"/>
            <w:szCs w:val="28"/>
            <w:lang w:val="uk-UA"/>
          </w:rPr>
          <w:t>6</w:t>
        </w:r>
      </w:p>
    </w:sdtContent>
  </w:sdt>
  <w:p w:rsidR="008B668F" w:rsidRDefault="008B668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305"/>
    <w:rsid w:val="00006AF4"/>
    <w:rsid w:val="00023FCB"/>
    <w:rsid w:val="000319B4"/>
    <w:rsid w:val="00031CF0"/>
    <w:rsid w:val="00043A40"/>
    <w:rsid w:val="000725DD"/>
    <w:rsid w:val="000D2D3F"/>
    <w:rsid w:val="000E697F"/>
    <w:rsid w:val="00100FCE"/>
    <w:rsid w:val="001858A6"/>
    <w:rsid w:val="00190F53"/>
    <w:rsid w:val="001B76A7"/>
    <w:rsid w:val="001D3305"/>
    <w:rsid w:val="001E4E41"/>
    <w:rsid w:val="00201270"/>
    <w:rsid w:val="0022399F"/>
    <w:rsid w:val="0029580D"/>
    <w:rsid w:val="002A1D1A"/>
    <w:rsid w:val="002A4055"/>
    <w:rsid w:val="002A796C"/>
    <w:rsid w:val="00353131"/>
    <w:rsid w:val="003A67D6"/>
    <w:rsid w:val="003D34EE"/>
    <w:rsid w:val="004072C9"/>
    <w:rsid w:val="00415A5C"/>
    <w:rsid w:val="004B77CE"/>
    <w:rsid w:val="004F236D"/>
    <w:rsid w:val="00510B03"/>
    <w:rsid w:val="005C326A"/>
    <w:rsid w:val="006106FA"/>
    <w:rsid w:val="006111D8"/>
    <w:rsid w:val="00627086"/>
    <w:rsid w:val="0068606F"/>
    <w:rsid w:val="0069090C"/>
    <w:rsid w:val="006B7FF9"/>
    <w:rsid w:val="00705118"/>
    <w:rsid w:val="007C4988"/>
    <w:rsid w:val="00855E53"/>
    <w:rsid w:val="00864F75"/>
    <w:rsid w:val="00896A9F"/>
    <w:rsid w:val="008B55B4"/>
    <w:rsid w:val="008B668F"/>
    <w:rsid w:val="008E53D8"/>
    <w:rsid w:val="00921385"/>
    <w:rsid w:val="009361FF"/>
    <w:rsid w:val="009476C3"/>
    <w:rsid w:val="009B671B"/>
    <w:rsid w:val="00A2084C"/>
    <w:rsid w:val="00A33A97"/>
    <w:rsid w:val="00A343CC"/>
    <w:rsid w:val="00A40600"/>
    <w:rsid w:val="00A920BA"/>
    <w:rsid w:val="00AC662B"/>
    <w:rsid w:val="00B0542F"/>
    <w:rsid w:val="00B45B87"/>
    <w:rsid w:val="00B81C26"/>
    <w:rsid w:val="00B8462F"/>
    <w:rsid w:val="00BA36C3"/>
    <w:rsid w:val="00BF1808"/>
    <w:rsid w:val="00BF3EF5"/>
    <w:rsid w:val="00C92073"/>
    <w:rsid w:val="00CE1F9F"/>
    <w:rsid w:val="00D04BF5"/>
    <w:rsid w:val="00D12240"/>
    <w:rsid w:val="00D83803"/>
    <w:rsid w:val="00DE2EC0"/>
    <w:rsid w:val="00E33FA8"/>
    <w:rsid w:val="00EB59AA"/>
    <w:rsid w:val="00ED613E"/>
    <w:rsid w:val="00F0198C"/>
    <w:rsid w:val="00FE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0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heading 3"/>
    <w:basedOn w:val="a"/>
    <w:next w:val="a"/>
    <w:link w:val="30"/>
    <w:qFormat/>
    <w:rsid w:val="00FE7407"/>
    <w:pPr>
      <w:keepNext/>
      <w:autoSpaceDE/>
      <w:autoSpaceDN/>
      <w:spacing w:before="120"/>
      <w:ind w:left="567"/>
      <w:outlineLvl w:val="2"/>
    </w:pPr>
    <w:rPr>
      <w:rFonts w:ascii="Antiqua" w:hAnsi="Antiqua"/>
      <w:b/>
      <w:i/>
      <w:sz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7407"/>
    <w:rPr>
      <w:rFonts w:ascii="Antiqua" w:eastAsia="Times New Roman" w:hAnsi="Antiqua" w:cs="Times New Roman"/>
      <w:b/>
      <w:i/>
      <w:sz w:val="26"/>
      <w:szCs w:val="20"/>
      <w:lang w:val="uk-UA" w:eastAsia="ru-RU"/>
    </w:rPr>
  </w:style>
  <w:style w:type="paragraph" w:customStyle="1" w:styleId="a3">
    <w:name w:val="Нормальний текст"/>
    <w:basedOn w:val="a4"/>
    <w:uiPriority w:val="99"/>
    <w:rsid w:val="00FE7407"/>
    <w:pPr>
      <w:widowControl/>
      <w:spacing w:before="120"/>
      <w:ind w:firstLine="567"/>
    </w:pPr>
    <w:rPr>
      <w:rFonts w:ascii="Antiqua" w:hAnsi="Antiqua" w:cs="Antiqua"/>
      <w:spacing w:val="0"/>
      <w:kern w:val="0"/>
      <w:position w:val="0"/>
      <w:sz w:val="26"/>
      <w:szCs w:val="26"/>
      <w:lang w:val="uk-UA"/>
    </w:rPr>
  </w:style>
  <w:style w:type="paragraph" w:customStyle="1" w:styleId="a4">
    <w:name w:val="Стиль"/>
    <w:uiPriority w:val="99"/>
    <w:rsid w:val="00FE74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paragraph" w:styleId="a5">
    <w:name w:val="header"/>
    <w:basedOn w:val="a"/>
    <w:link w:val="a6"/>
    <w:uiPriority w:val="99"/>
    <w:unhideWhenUsed/>
    <w:rsid w:val="008B66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668F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B66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668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64F7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64F75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0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heading 3"/>
    <w:basedOn w:val="a"/>
    <w:next w:val="a"/>
    <w:link w:val="30"/>
    <w:qFormat/>
    <w:rsid w:val="00FE7407"/>
    <w:pPr>
      <w:keepNext/>
      <w:autoSpaceDE/>
      <w:autoSpaceDN/>
      <w:spacing w:before="120"/>
      <w:ind w:left="567"/>
      <w:outlineLvl w:val="2"/>
    </w:pPr>
    <w:rPr>
      <w:rFonts w:ascii="Antiqua" w:hAnsi="Antiqua"/>
      <w:b/>
      <w:i/>
      <w:sz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7407"/>
    <w:rPr>
      <w:rFonts w:ascii="Antiqua" w:eastAsia="Times New Roman" w:hAnsi="Antiqua" w:cs="Times New Roman"/>
      <w:b/>
      <w:i/>
      <w:sz w:val="26"/>
      <w:szCs w:val="20"/>
      <w:lang w:val="uk-UA" w:eastAsia="ru-RU"/>
    </w:rPr>
  </w:style>
  <w:style w:type="paragraph" w:customStyle="1" w:styleId="a3">
    <w:name w:val="Нормальний текст"/>
    <w:basedOn w:val="a4"/>
    <w:uiPriority w:val="99"/>
    <w:rsid w:val="00FE7407"/>
    <w:pPr>
      <w:widowControl/>
      <w:spacing w:before="120"/>
      <w:ind w:firstLine="567"/>
    </w:pPr>
    <w:rPr>
      <w:rFonts w:ascii="Antiqua" w:hAnsi="Antiqua" w:cs="Antiqua"/>
      <w:spacing w:val="0"/>
      <w:kern w:val="0"/>
      <w:position w:val="0"/>
      <w:sz w:val="26"/>
      <w:szCs w:val="26"/>
      <w:lang w:val="uk-UA"/>
    </w:rPr>
  </w:style>
  <w:style w:type="paragraph" w:customStyle="1" w:styleId="a4">
    <w:name w:val="Стиль"/>
    <w:uiPriority w:val="99"/>
    <w:rsid w:val="00FE74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paragraph" w:styleId="a5">
    <w:name w:val="header"/>
    <w:basedOn w:val="a"/>
    <w:link w:val="a6"/>
    <w:uiPriority w:val="99"/>
    <w:unhideWhenUsed/>
    <w:rsid w:val="008B66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668F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B66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668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64F7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64F7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Mahmurov</cp:lastModifiedBy>
  <cp:revision>8</cp:revision>
  <cp:lastPrinted>2018-09-26T09:30:00Z</cp:lastPrinted>
  <dcterms:created xsi:type="dcterms:W3CDTF">2019-03-15T13:31:00Z</dcterms:created>
  <dcterms:modified xsi:type="dcterms:W3CDTF">2019-09-26T13:00:00Z</dcterms:modified>
</cp:coreProperties>
</file>